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各单位参赛青年教师推荐限额表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35"/>
        <w:gridCol w:w="1701"/>
        <w:gridCol w:w="1396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符合条件总人数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推荐比例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推荐人数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数学科学学院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（大学数学教学中心）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物理与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光电工程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fldChar w:fldCharType="begin"/>
            </w:r>
            <w:r>
              <w:instrText xml:space="preserve"> HYPERLINK "http://wlxy.ahu.edu.cn/" \t "_blank" </w:instrText>
            </w:r>
            <w:r>
              <w:fldChar w:fldCharType="separate"/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大学物理公共教学中心）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化学化工学院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材料科学与工程学院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生命科学学院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资源与环境工程学院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计算机科学与技术学院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"http://cs.ahu.edu.cn/" \t "_blank" </w:instrText>
            </w:r>
            <w:r>
              <w:fldChar w:fldCharType="separate"/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（大学计算机教学中心）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电子信息工程学院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电气工程与自动化学院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互联网学院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"http://ic.ahu.edu.cn/" \t "_blank" </w:instrText>
            </w:r>
            <w:r>
              <w:fldChar w:fldCharType="separate"/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集成电路学院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"http://ai.ahu.edu.cn/" \t "_blank" </w:instrText>
            </w:r>
            <w:r>
              <w:fldChar w:fldCharType="separate"/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人工智能学院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大数据与统计学院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历史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哲学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17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外语学院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（大学外语教学中心）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18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新闻传播学院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20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社会与政治学院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21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22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经济学院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23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  <w:highlight w:val="yellow"/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ascii="仿宋" w:hAnsi="仿宋" w:eastAsia="仿宋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ascii="仿宋" w:hAnsi="仿宋" w:eastAsia="仿宋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艺术学院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"http://ysxy.ahu.edu.cn/" \t "_blank" </w:instrText>
            </w:r>
            <w:r>
              <w:fldChar w:fldCharType="separate"/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（公共艺术教育中心）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ascii="仿宋" w:hAnsi="仿宋" w:eastAsia="仿宋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纽约石溪学院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ascii="仿宋" w:hAnsi="仿宋" w:eastAsia="仿宋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国际教育学院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ascii="仿宋" w:hAnsi="仿宋" w:eastAsia="仿宋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体育军事教学部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ascii="仿宋" w:hAnsi="仿宋" w:eastAsia="仿宋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学工部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"http://wky.ahu.edu.cn/" \t "_blank"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物质科学与信息技术研究院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"http://hwy.ahu.edu.cn/" \t "_blank"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徽学与中国传统文化研究院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"http://ahucfy.ahu.edu.cn/" \t "_blank"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创新发展战略研究院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"http://ihe.ahu.edu.cn/" \t "_self"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高等教育研究所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8296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说明：</w:t>
            </w:r>
          </w:p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各单位青年教师是指1982年元月1日（含）以后出生的在职专任教师，包括：理论和实验课教师、师资博士后等。</w:t>
            </w:r>
          </w:p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按照各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院、部、所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在职在岗教师人数的5%推荐参赛名额，四舍五入后不足1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的单位按1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计算。</w:t>
            </w:r>
          </w:p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（3）包含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教学中心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的各学院，在推荐限额内至少含1名中心教师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（4）各单位1982年元月1日（含）以后出生的辅导员由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学生工作部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统计汇总并推荐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jc w:val="left"/>
        <w:rPr>
          <w:rFonts w:ascii="宋体" w:hAnsi="宋体" w:eastAsia="宋体"/>
        </w:rPr>
      </w:pPr>
    </w:p>
    <w:sectPr>
      <w:pgSz w:w="11906" w:h="16838"/>
      <w:pgMar w:top="851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7E"/>
    <w:rsid w:val="00037B3A"/>
    <w:rsid w:val="000A0A21"/>
    <w:rsid w:val="002725D1"/>
    <w:rsid w:val="002B2958"/>
    <w:rsid w:val="00372345"/>
    <w:rsid w:val="003734D8"/>
    <w:rsid w:val="003756F9"/>
    <w:rsid w:val="0039098E"/>
    <w:rsid w:val="004A0D5E"/>
    <w:rsid w:val="00504654"/>
    <w:rsid w:val="005351DF"/>
    <w:rsid w:val="00603191"/>
    <w:rsid w:val="006C24A4"/>
    <w:rsid w:val="007F347F"/>
    <w:rsid w:val="00850785"/>
    <w:rsid w:val="008D426B"/>
    <w:rsid w:val="00947B33"/>
    <w:rsid w:val="00A36D7E"/>
    <w:rsid w:val="00B50F34"/>
    <w:rsid w:val="00B5551A"/>
    <w:rsid w:val="00B70B17"/>
    <w:rsid w:val="00B91E4E"/>
    <w:rsid w:val="00BA252B"/>
    <w:rsid w:val="00DE6586"/>
    <w:rsid w:val="00DF2417"/>
    <w:rsid w:val="00F04865"/>
    <w:rsid w:val="00F24C7A"/>
    <w:rsid w:val="00F65ABA"/>
    <w:rsid w:val="00F91246"/>
    <w:rsid w:val="5C88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kern w:val="0"/>
      <w:sz w:val="24"/>
      <w:szCs w:val="24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</Words>
  <Characters>1180</Characters>
  <Lines>9</Lines>
  <Paragraphs>2</Paragraphs>
  <TotalTime>304</TotalTime>
  <ScaleCrop>false</ScaleCrop>
  <LinksUpToDate>false</LinksUpToDate>
  <CharactersWithSpaces>1384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2021-12-10T14:13:00Z</dcterms:created>
  <dc:creator>Hewlett-Packard Company</dc:creator>
  <cp:lastModifiedBy>Administrator</cp:lastModifiedBy>
  <dcterms:modified xsi:type="dcterms:W3CDTF">2022-09-02T06:14:33Z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